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33" w:rsidRPr="000A6771" w:rsidRDefault="00834033" w:rsidP="000A6771">
      <w:pPr>
        <w:spacing w:before="90" w:after="0" w:line="240" w:lineRule="auto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0A677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ОАО "ЭВТ"</w:t>
      </w:r>
    </w:p>
    <w:p w:rsidR="00834033" w:rsidRDefault="00834033" w:rsidP="00DB2D97">
      <w:pPr>
        <w:pStyle w:val="4"/>
      </w:pPr>
      <w:r>
        <w:t>Созыв общего собрания участников (акционеров)</w:t>
      </w:r>
    </w:p>
    <w:p w:rsidR="00834033" w:rsidRDefault="00834033" w:rsidP="00DB2D97"/>
    <w:p w:rsidR="00834033" w:rsidRDefault="00834033" w:rsidP="00DB2D97">
      <w:r>
        <w:t>Сообщение о созыве общего собрания участников (акционеров)</w:t>
      </w:r>
      <w:r>
        <w:br/>
      </w:r>
      <w:r>
        <w:br/>
        <w:t>1. Общие сведения</w:t>
      </w:r>
      <w:r>
        <w:br/>
        <w:t>1.1. Полное фирменное наименование эмитента (для некоммерческой организации – наименование): Открытое акционерное общество "Электронно-вычислительная техника"</w:t>
      </w:r>
      <w:r>
        <w:br/>
        <w:t>1.2. Сокращенное фирменное наименование эмитента: ОАО "ЭВТ"</w:t>
      </w:r>
      <w:r>
        <w:br/>
        <w:t xml:space="preserve">1.3. Место нахождения эмитента: 404110, Волгоградская обл., </w:t>
      </w:r>
      <w:proofErr w:type="spellStart"/>
      <w:r>
        <w:t>г.Волжский</w:t>
      </w:r>
      <w:proofErr w:type="spellEnd"/>
      <w:r>
        <w:t xml:space="preserve">, </w:t>
      </w:r>
      <w:proofErr w:type="spellStart"/>
      <w:r>
        <w:t>ул.Космонавтов</w:t>
      </w:r>
      <w:proofErr w:type="spellEnd"/>
      <w:r>
        <w:t>, 16</w:t>
      </w:r>
      <w:r>
        <w:br/>
        <w:t>1.4. ОГРН эмитента: 1023402013205</w:t>
      </w:r>
      <w:r>
        <w:br/>
        <w:t>1.5. ИНН эмитента: 3435800840</w:t>
      </w:r>
      <w:r>
        <w:br/>
        <w:t>1.6. Уникальный код эмитента, присвоенный регистрирующим органом: 55300-E</w:t>
      </w:r>
      <w:r>
        <w:br/>
        <w:t>1.7. Адрес страницы в сети Интернет, используемой эмитентом для раскрытия информации: http://www.e-disclosure.ru/portal/company.aspx?id=4469; http://evt.ru</w:t>
      </w:r>
      <w:r>
        <w:br/>
        <w:t xml:space="preserve">1.8. Дата наступления события (существенного факта), о котором составлено сообщение (если применимо): </w:t>
      </w:r>
      <w:r w:rsidR="00643B64" w:rsidRPr="00643B64">
        <w:t>29</w:t>
      </w:r>
      <w:r>
        <w:t>.0</w:t>
      </w:r>
      <w:r w:rsidR="00643B64" w:rsidRPr="00643B64">
        <w:t>7</w:t>
      </w:r>
      <w:r>
        <w:t>.20</w:t>
      </w:r>
      <w:r w:rsidR="00643B64" w:rsidRPr="00643B64">
        <w:t>20</w:t>
      </w:r>
      <w:r>
        <w:br/>
      </w:r>
      <w:r>
        <w:br/>
        <w:t>2. Содержание сообщения</w:t>
      </w:r>
      <w:r>
        <w:br/>
        <w:t>2.1. Вид общего собрания: годовое.</w:t>
      </w:r>
      <w:r>
        <w:br/>
        <w:t>2.2. Форма проведения общего собрания участников (акционеров) эмитента: собрание (совместное присутствие).</w:t>
      </w:r>
      <w:r>
        <w:br/>
        <w:t xml:space="preserve">2.3. Дата, место, время проведения общего собрания участников (акционеров) эмитента, почтовый адрес, по которому могут, а в случаях, предусмотренных федеральным законом, – должны направляться заполненные бюллетени для голосования: </w:t>
      </w:r>
      <w:r w:rsidR="00643B64">
        <w:t>03</w:t>
      </w:r>
      <w:r>
        <w:t xml:space="preserve"> </w:t>
      </w:r>
      <w:r w:rsidR="00643B64">
        <w:t>сентября</w:t>
      </w:r>
      <w:r>
        <w:t xml:space="preserve"> 20</w:t>
      </w:r>
      <w:r w:rsidR="00643B64">
        <w:t>20</w:t>
      </w:r>
      <w:r>
        <w:t xml:space="preserve"> года, место проведения собрания – г. Волжский, ул. Космонавтов, 16, территория завода ОАО «ЭВТ», время начала регистрации участников собрания в 9ч.00мин., время проведения собрания – начало собрания в 10ч. 00мин. </w:t>
      </w:r>
      <w:r>
        <w:br/>
        <w:t>2.4. Время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собрания): 9ч. 00мин.</w:t>
      </w:r>
      <w:r>
        <w:br/>
        <w:t>2.5. Дата окончания приема бюллетеней для голосования (в случае проведения общего собрания в форме заочного голосования)</w:t>
      </w:r>
      <w:r>
        <w:br/>
        <w:t xml:space="preserve">2.6. Дата составления списка лиц, имеющих право на участие в общем собрании участников (акционеров) эмитента: </w:t>
      </w:r>
      <w:r w:rsidR="00643B64">
        <w:t>09</w:t>
      </w:r>
      <w:r>
        <w:t>.0</w:t>
      </w:r>
      <w:r w:rsidR="00643B64">
        <w:t>8</w:t>
      </w:r>
      <w:r>
        <w:t>.20</w:t>
      </w:r>
      <w:r w:rsidR="00643B64">
        <w:t>20</w:t>
      </w:r>
      <w:r>
        <w:t>г.</w:t>
      </w:r>
      <w:r>
        <w:br/>
        <w:t>2.7. Повестка дня общего собрания участников (акционеров) эмитента:</w:t>
      </w:r>
      <w:r>
        <w:br/>
        <w:t>1) Утверждение годового отчета, годовой бухгалтерской (финансовой) отчетности общества за 201</w:t>
      </w:r>
      <w:r w:rsidR="00643B64">
        <w:t xml:space="preserve">9 </w:t>
      </w:r>
      <w:r>
        <w:t>год.</w:t>
      </w:r>
      <w:r>
        <w:br/>
        <w:t>2) Утверждение распределения прибыли (в том числе выплата (объявление) дивидендов) и убытков общества по результатам 201</w:t>
      </w:r>
      <w:r w:rsidR="00643B64">
        <w:t>9</w:t>
      </w:r>
      <w:r>
        <w:t xml:space="preserve"> года. </w:t>
      </w:r>
      <w:r>
        <w:br/>
        <w:t>3) Определение количественного состава совета директоров общества.</w:t>
      </w:r>
      <w:r>
        <w:br/>
        <w:t>4) Избрание членов Совета директоров общества.</w:t>
      </w:r>
      <w:r>
        <w:br/>
        <w:t>5) Избрание членов Ревизионной комиссии общества.</w:t>
      </w:r>
      <w:r>
        <w:br/>
        <w:t>6) Утверждение аудитора общества.</w:t>
      </w:r>
      <w:r>
        <w:br/>
        <w:t xml:space="preserve">2.8. Порядок ознакомления с информацией (материалами), подлежащей предоставлению при </w:t>
      </w:r>
      <w:r>
        <w:lastRenderedPageBreak/>
        <w:t xml:space="preserve">подготовке к проведению общего собрания участников (акционеров) эмитента, и адрес (адреса), по которому с ней можно ознакомиться: с материалами, представляемыми акционерам при подготовке к проведению общего собрания акционеров, можно ознакомиться, с </w:t>
      </w:r>
      <w:r w:rsidR="00643B64">
        <w:t>14</w:t>
      </w:r>
      <w:r>
        <w:t xml:space="preserve"> </w:t>
      </w:r>
      <w:r w:rsidR="00643B64">
        <w:t>августа</w:t>
      </w:r>
      <w:r>
        <w:t xml:space="preserve"> по </w:t>
      </w:r>
      <w:r w:rsidR="00643B64">
        <w:t>02</w:t>
      </w:r>
      <w:r>
        <w:t xml:space="preserve"> </w:t>
      </w:r>
      <w:r w:rsidR="00643B64">
        <w:t>сентября</w:t>
      </w:r>
      <w:r>
        <w:t xml:space="preserve"> 20</w:t>
      </w:r>
      <w:r w:rsidR="00643B64">
        <w:t>20</w:t>
      </w:r>
      <w:r>
        <w:t xml:space="preserve"> г., с 10 часов 00 минут до 12 часов 00 минут в рабочие дни по следующему адресу: Волгоградская область, </w:t>
      </w:r>
      <w:proofErr w:type="spellStart"/>
      <w:r>
        <w:t>г.Волжский</w:t>
      </w:r>
      <w:proofErr w:type="spellEnd"/>
      <w:r>
        <w:t xml:space="preserve">, </w:t>
      </w:r>
      <w:proofErr w:type="spellStart"/>
      <w:r>
        <w:t>ул.Космонавтов</w:t>
      </w:r>
      <w:proofErr w:type="spellEnd"/>
      <w:r>
        <w:t xml:space="preserve">, 16, Отдел кадров ОАО «ЭВТ» </w:t>
      </w:r>
      <w:r w:rsidR="00643B64">
        <w:t>Меллер Максим Константинович</w:t>
      </w:r>
      <w:r>
        <w:t xml:space="preserve"> тел. 89064078765. Указанная информация (материалы) должна быть доступна лицам, принимающим участие в общем собрании акционеров, во время его проведения.</w:t>
      </w:r>
      <w:r>
        <w:br/>
        <w:t xml:space="preserve">Идентификационные признаки акций, владельцы которых имеют право на участие в общем собрании акционеров эмитента: </w:t>
      </w:r>
      <w:r>
        <w:br/>
        <w:t>- акция обыкновенная, регистрационный номер выпуска 29-1-П667</w:t>
      </w:r>
      <w:r>
        <w:br/>
        <w:t>-акция привилегированная типа А, регистрационный номер выпуска 29-1-П667.</w:t>
      </w:r>
      <w:r>
        <w:br/>
        <w:t xml:space="preserve">2.9. Дата составления протокола совета директоров о проведении годового общего собрания акционеров: </w:t>
      </w:r>
      <w:r w:rsidR="00643B64">
        <w:t>29</w:t>
      </w:r>
      <w:r>
        <w:t>.0</w:t>
      </w:r>
      <w:r w:rsidR="00643B64">
        <w:t>7</w:t>
      </w:r>
      <w:r>
        <w:t>.20</w:t>
      </w:r>
      <w:r w:rsidR="00643B64">
        <w:t>20</w:t>
      </w:r>
      <w:r>
        <w:t>г.</w:t>
      </w:r>
      <w:r>
        <w:br/>
      </w:r>
      <w:r>
        <w:br/>
      </w:r>
      <w:r>
        <w:br/>
        <w:t>3. Подпись</w:t>
      </w:r>
      <w:r>
        <w:br/>
        <w:t>3.1. Генеральны</w:t>
      </w:r>
      <w:bookmarkStart w:id="0" w:name="_GoBack"/>
      <w:bookmarkEnd w:id="0"/>
      <w:r>
        <w:t>й директор</w:t>
      </w:r>
      <w:r>
        <w:br/>
        <w:t>Д.М. Зайцев</w:t>
      </w:r>
      <w:r>
        <w:br/>
      </w:r>
      <w:r>
        <w:br/>
      </w:r>
      <w:r>
        <w:br/>
        <w:t xml:space="preserve">3.2. Дата </w:t>
      </w:r>
      <w:r w:rsidR="00643B64">
        <w:t>29</w:t>
      </w:r>
      <w:r>
        <w:t>.0</w:t>
      </w:r>
      <w:r w:rsidR="00643B64">
        <w:t>7</w:t>
      </w:r>
      <w:r>
        <w:t>.20</w:t>
      </w:r>
      <w:r w:rsidR="00643B64">
        <w:t>20</w:t>
      </w:r>
      <w:r>
        <w:t>г.</w:t>
      </w:r>
    </w:p>
    <w:p w:rsidR="00834033" w:rsidRDefault="00834033" w:rsidP="00DB2D97">
      <w:pPr>
        <w:spacing w:before="60" w:after="30" w:line="240" w:lineRule="auto"/>
        <w:outlineLvl w:val="3"/>
      </w:pPr>
    </w:p>
    <w:sectPr w:rsidR="00834033" w:rsidSect="00550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71"/>
    <w:rsid w:val="000449C9"/>
    <w:rsid w:val="000A6771"/>
    <w:rsid w:val="00550456"/>
    <w:rsid w:val="00643B64"/>
    <w:rsid w:val="00834033"/>
    <w:rsid w:val="0098644F"/>
    <w:rsid w:val="00A70A51"/>
    <w:rsid w:val="00DB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1B9EF"/>
  <w15:docId w15:val="{CC90B03D-92BB-4CB3-B264-A6219960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56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0A6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9"/>
    <w:qFormat/>
    <w:rsid w:val="000A67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A677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A6771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1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851212029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202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21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203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Смирнов</dc:creator>
  <cp:keywords/>
  <dc:description/>
  <cp:lastModifiedBy>Максим Меллер</cp:lastModifiedBy>
  <cp:revision>2</cp:revision>
  <dcterms:created xsi:type="dcterms:W3CDTF">2020-07-29T09:42:00Z</dcterms:created>
  <dcterms:modified xsi:type="dcterms:W3CDTF">2020-07-29T09:42:00Z</dcterms:modified>
</cp:coreProperties>
</file>